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88" w:rsidRPr="00461D17" w:rsidRDefault="00A61888" w:rsidP="00A61888">
      <w:pPr>
        <w:pStyle w:val="Nadpis1"/>
        <w:rPr>
          <w:b w:val="0"/>
          <w:sz w:val="22"/>
        </w:rPr>
      </w:pPr>
      <w:r w:rsidRPr="00461D17">
        <w:rPr>
          <w:b w:val="0"/>
          <w:sz w:val="22"/>
        </w:rPr>
        <w:t>Městský úřad Kralupy nad Vltavou</w:t>
      </w:r>
      <w:r w:rsidRPr="00461D17">
        <w:rPr>
          <w:b w:val="0"/>
          <w:noProof/>
          <w:sz w:val="22"/>
        </w:rPr>
        <w:t xml:space="preserve"> </w:t>
      </w:r>
      <w:r w:rsidRPr="00461D17">
        <w:rPr>
          <w:b w:val="0"/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14605</wp:posOffset>
            </wp:positionV>
            <wp:extent cx="588645" cy="654685"/>
            <wp:effectExtent l="19050" t="0" r="1905" b="0"/>
            <wp:wrapTight wrapText="bothSides">
              <wp:wrapPolygon edited="0">
                <wp:start x="-699" y="0"/>
                <wp:lineTo x="-699" y="20741"/>
                <wp:lineTo x="21670" y="20741"/>
                <wp:lineTo x="21670" y="0"/>
                <wp:lineTo x="-699" y="0"/>
              </wp:wrapPolygon>
            </wp:wrapTight>
            <wp:docPr id="2" name="obrázek 2" descr="C:\Dokumenty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Graphi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888" w:rsidRPr="00461D17" w:rsidRDefault="00A61888" w:rsidP="00A61888">
      <w:pPr>
        <w:pStyle w:val="Nadpis2"/>
        <w:rPr>
          <w:sz w:val="22"/>
        </w:rPr>
      </w:pPr>
      <w:r w:rsidRPr="00461D17">
        <w:rPr>
          <w:sz w:val="22"/>
        </w:rPr>
        <w:t>Odbor životního prostředí</w:t>
      </w:r>
    </w:p>
    <w:p w:rsidR="00A61888" w:rsidRPr="00461D17" w:rsidRDefault="00A61888" w:rsidP="00A61888">
      <w:pPr>
        <w:pStyle w:val="Nzev"/>
        <w:jc w:val="left"/>
        <w:rPr>
          <w:b/>
          <w:sz w:val="22"/>
        </w:rPr>
      </w:pPr>
      <w:r w:rsidRPr="00461D17">
        <w:rPr>
          <w:sz w:val="22"/>
        </w:rPr>
        <w:t xml:space="preserve">Palackého náměstí </w:t>
      </w:r>
      <w:r w:rsidR="000367A3">
        <w:rPr>
          <w:sz w:val="22"/>
        </w:rPr>
        <w:t>1</w:t>
      </w:r>
      <w:r w:rsidRPr="00461D17">
        <w:rPr>
          <w:sz w:val="22"/>
        </w:rPr>
        <w:t xml:space="preserve">, 278 </w:t>
      </w:r>
      <w:r w:rsidR="000367A3">
        <w:rPr>
          <w:sz w:val="22"/>
        </w:rPr>
        <w:t>88</w:t>
      </w:r>
      <w:r w:rsidRPr="00461D17">
        <w:rPr>
          <w:sz w:val="22"/>
        </w:rPr>
        <w:t xml:space="preserve"> Kralupy nad Vltavou</w:t>
      </w:r>
    </w:p>
    <w:p w:rsidR="00B11209" w:rsidRDefault="00B11209"/>
    <w:p w:rsidR="00A61888" w:rsidRPr="00A61888" w:rsidRDefault="00A61888">
      <w:pPr>
        <w:rPr>
          <w:rFonts w:ascii="Times New Roman" w:hAnsi="Times New Roman" w:cs="Times New Roman"/>
          <w:sz w:val="28"/>
          <w:szCs w:val="28"/>
        </w:rPr>
      </w:pPr>
    </w:p>
    <w:p w:rsidR="00A61888" w:rsidRPr="00A61888" w:rsidRDefault="00A61888" w:rsidP="00A618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888">
        <w:rPr>
          <w:rFonts w:ascii="Times New Roman" w:hAnsi="Times New Roman" w:cs="Times New Roman"/>
          <w:b/>
          <w:sz w:val="32"/>
          <w:szCs w:val="32"/>
        </w:rPr>
        <w:t>OZNÁMENÍ</w:t>
      </w:r>
    </w:p>
    <w:p w:rsidR="00A61888" w:rsidRDefault="00A61888" w:rsidP="00A61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88">
        <w:rPr>
          <w:rFonts w:ascii="Times New Roman" w:hAnsi="Times New Roman" w:cs="Times New Roman"/>
          <w:b/>
          <w:sz w:val="28"/>
          <w:szCs w:val="28"/>
        </w:rPr>
        <w:t>O KÁCENÍ DŘEVIN ROSTOUCÍCH MIMO LES</w:t>
      </w:r>
    </w:p>
    <w:p w:rsidR="00A61888" w:rsidRPr="00461D17" w:rsidRDefault="00A61888" w:rsidP="00A618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1D17">
        <w:rPr>
          <w:rFonts w:ascii="Times New Roman" w:hAnsi="Times New Roman" w:cs="Times New Roman"/>
          <w:i/>
          <w:u w:val="single"/>
        </w:rPr>
        <w:t>(dle §</w:t>
      </w:r>
      <w:r w:rsidR="000367A3">
        <w:rPr>
          <w:rFonts w:ascii="Times New Roman" w:hAnsi="Times New Roman" w:cs="Times New Roman"/>
          <w:i/>
          <w:u w:val="single"/>
        </w:rPr>
        <w:t xml:space="preserve"> </w:t>
      </w:r>
      <w:r w:rsidRPr="00461D17">
        <w:rPr>
          <w:rFonts w:ascii="Times New Roman" w:hAnsi="Times New Roman" w:cs="Times New Roman"/>
          <w:i/>
          <w:u w:val="single"/>
        </w:rPr>
        <w:t xml:space="preserve">8 </w:t>
      </w:r>
      <w:proofErr w:type="gramStart"/>
      <w:r w:rsidRPr="00461D17">
        <w:rPr>
          <w:rFonts w:ascii="Times New Roman" w:hAnsi="Times New Roman" w:cs="Times New Roman"/>
          <w:i/>
          <w:u w:val="single"/>
        </w:rPr>
        <w:t xml:space="preserve">odst. </w:t>
      </w:r>
      <w:r w:rsidR="005163DD" w:rsidRPr="00461D17">
        <w:rPr>
          <w:rFonts w:ascii="Times New Roman" w:hAnsi="Times New Roman" w:cs="Times New Roman"/>
          <w:i/>
          <w:u w:val="single"/>
        </w:rPr>
        <w:t>2 a  4</w:t>
      </w:r>
      <w:r w:rsidRPr="00461D17">
        <w:rPr>
          <w:rFonts w:ascii="Times New Roman" w:hAnsi="Times New Roman" w:cs="Times New Roman"/>
          <w:i/>
          <w:u w:val="single"/>
        </w:rPr>
        <w:t xml:space="preserve"> zákona</w:t>
      </w:r>
      <w:proofErr w:type="gramEnd"/>
      <w:r w:rsidRPr="00461D17">
        <w:rPr>
          <w:rFonts w:ascii="Times New Roman" w:hAnsi="Times New Roman" w:cs="Times New Roman"/>
          <w:i/>
          <w:u w:val="single"/>
        </w:rPr>
        <w:t xml:space="preserve"> č. 114/1992Sb., o ochraně přírody a krajiny, ve znění pozdějších předpisů (dále jen „zákon“) a </w:t>
      </w:r>
      <w:r w:rsidRPr="00461D17">
        <w:rPr>
          <w:rFonts w:ascii="Times New Roman" w:hAnsi="Times New Roman" w:cs="Times New Roman"/>
          <w:i/>
          <w:iCs/>
          <w:u w:val="single"/>
        </w:rPr>
        <w:t xml:space="preserve">§4 </w:t>
      </w:r>
      <w:r w:rsidR="00461D17" w:rsidRPr="00461D17">
        <w:rPr>
          <w:rFonts w:ascii="Times New Roman" w:hAnsi="Times New Roman" w:cs="Times New Roman"/>
          <w:i/>
          <w:u w:val="single"/>
        </w:rPr>
        <w:t>vyhlášky č. 189/2013 Sb., o ochraně dřevin a povolování jejich kácení (dále jen „vyhláška“)).</w:t>
      </w:r>
    </w:p>
    <w:p w:rsidR="00A61888" w:rsidRDefault="00A61888" w:rsidP="00A61888">
      <w:pPr>
        <w:rPr>
          <w:rFonts w:ascii="Times New Roman" w:hAnsi="Times New Roman" w:cs="Times New Roman"/>
          <w:sz w:val="24"/>
          <w:szCs w:val="24"/>
        </w:rPr>
      </w:pPr>
    </w:p>
    <w:p w:rsidR="005163DD" w:rsidRPr="005163DD" w:rsidRDefault="00E81BF1" w:rsidP="005163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BF1">
        <w:rPr>
          <w:rFonts w:ascii="Times New Roman" w:hAnsi="Times New Roman" w:cs="Times New Roman"/>
          <w:b/>
          <w:sz w:val="24"/>
          <w:szCs w:val="24"/>
        </w:rPr>
        <w:t>Písemnému o</w:t>
      </w:r>
      <w:r w:rsidR="00A61888" w:rsidRPr="00E81BF1">
        <w:rPr>
          <w:rFonts w:ascii="Times New Roman" w:hAnsi="Times New Roman" w:cs="Times New Roman"/>
          <w:b/>
          <w:sz w:val="24"/>
          <w:szCs w:val="24"/>
        </w:rPr>
        <w:t>známení</w:t>
      </w:r>
      <w:r w:rsidRPr="00E81BF1">
        <w:rPr>
          <w:rFonts w:ascii="Times New Roman" w:hAnsi="Times New Roman" w:cs="Times New Roman"/>
          <w:b/>
          <w:sz w:val="24"/>
          <w:szCs w:val="24"/>
        </w:rPr>
        <w:t xml:space="preserve"> nejméně 15 dnů předem</w:t>
      </w:r>
      <w:r w:rsidR="00A61888" w:rsidRPr="00E81BF1">
        <w:rPr>
          <w:rFonts w:ascii="Times New Roman" w:hAnsi="Times New Roman" w:cs="Times New Roman"/>
          <w:sz w:val="24"/>
          <w:szCs w:val="24"/>
        </w:rPr>
        <w:t xml:space="preserve"> podléhá kácení z důvodů pěstebních, tj. za účelem obnovy porostů nebo při provádění výchovné probírky, při údržbě břehových porostů prováděné při správě vodních toků, dále </w:t>
      </w:r>
      <w:r w:rsidRPr="00E81BF1">
        <w:rPr>
          <w:rFonts w:ascii="Times New Roman" w:hAnsi="Times New Roman" w:cs="Times New Roman"/>
          <w:sz w:val="24"/>
          <w:szCs w:val="24"/>
        </w:rPr>
        <w:t>při odstraňování dřevin v ochranném pásmu</w:t>
      </w:r>
      <w:r w:rsidR="00A61888" w:rsidRPr="00E81BF1">
        <w:rPr>
          <w:rFonts w:ascii="Times New Roman" w:hAnsi="Times New Roman" w:cs="Times New Roman"/>
          <w:sz w:val="24"/>
          <w:szCs w:val="24"/>
        </w:rPr>
        <w:t xml:space="preserve"> </w:t>
      </w:r>
      <w:r w:rsidRPr="00E81BF1">
        <w:rPr>
          <w:rFonts w:ascii="Times New Roman" w:hAnsi="Times New Roman" w:cs="Times New Roman"/>
          <w:sz w:val="24"/>
          <w:szCs w:val="24"/>
        </w:rPr>
        <w:t>zařízení elektrizační a plynárenské soustavy prováděném při provozování těchto soustav a z důvodů zdravotních, není-li v zákoně stanoveno jinak.</w:t>
      </w:r>
    </w:p>
    <w:p w:rsidR="00A61888" w:rsidRDefault="00E81BF1" w:rsidP="005163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BF1">
        <w:rPr>
          <w:rFonts w:ascii="Times New Roman" w:hAnsi="Times New Roman" w:cs="Times New Roman"/>
          <w:b/>
          <w:sz w:val="24"/>
          <w:szCs w:val="24"/>
        </w:rPr>
        <w:t xml:space="preserve">Oznámení do 15 dnů od pokácení </w:t>
      </w:r>
      <w:r>
        <w:rPr>
          <w:rFonts w:ascii="Times New Roman" w:hAnsi="Times New Roman" w:cs="Times New Roman"/>
          <w:sz w:val="24"/>
          <w:szCs w:val="24"/>
        </w:rPr>
        <w:t>je nutné při kácení dřevin, je-li jejich stavem zřejmě a bezprostředně ohrožen život či zdraví nebo hrozí-li škoda značného rozsahu (tzv. havarijní kácení). Je doporučeno pořídit fotografickou dokumentaci takové dřeviny</w:t>
      </w:r>
      <w:r w:rsidRPr="005163DD">
        <w:rPr>
          <w:rFonts w:ascii="Times New Roman" w:hAnsi="Times New Roman" w:cs="Times New Roman"/>
          <w:sz w:val="24"/>
          <w:szCs w:val="24"/>
        </w:rPr>
        <w:t>.</w:t>
      </w:r>
    </w:p>
    <w:p w:rsidR="005163DD" w:rsidRDefault="005163DD" w:rsidP="005163D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3DD" w:rsidRDefault="005163DD" w:rsidP="005163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3DD" w:rsidRPr="002C0580" w:rsidRDefault="005163DD" w:rsidP="005163DD">
      <w:pPr>
        <w:numPr>
          <w:ilvl w:val="0"/>
          <w:numId w:val="2"/>
        </w:numPr>
        <w:suppressAutoHyphens/>
        <w:spacing w:line="360" w:lineRule="auto"/>
        <w:ind w:left="357" w:hanging="357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Oznamovatel</w:t>
      </w:r>
      <w:r w:rsidRPr="002C05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0580">
        <w:rPr>
          <w:rFonts w:ascii="Times New Roman" w:eastAsia="Calibri" w:hAnsi="Times New Roman" w:cs="Times New Roman"/>
          <w:i/>
          <w:sz w:val="24"/>
          <w:szCs w:val="24"/>
        </w:rPr>
        <w:t xml:space="preserve">(vlastník </w:t>
      </w:r>
      <w:proofErr w:type="gramStart"/>
      <w:r w:rsidRPr="002C0580">
        <w:rPr>
          <w:rFonts w:ascii="Times New Roman" w:eastAsia="Calibri" w:hAnsi="Times New Roman" w:cs="Times New Roman"/>
          <w:i/>
          <w:sz w:val="24"/>
          <w:szCs w:val="24"/>
        </w:rPr>
        <w:t>pozemku/nájemce</w:t>
      </w:r>
      <w:r w:rsidR="00286883">
        <w:rPr>
          <w:rFonts w:ascii="Times New Roman" w:eastAsia="Calibri" w:hAnsi="Times New Roman" w:cs="Times New Roman"/>
          <w:i/>
          <w:sz w:val="24"/>
          <w:szCs w:val="24"/>
        </w:rPr>
        <w:t>...</w:t>
      </w:r>
      <w:r w:rsidRPr="002C0580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92AF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2C05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63DD" w:rsidRDefault="005163DD" w:rsidP="00516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jméno a příjmení/název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5163DD" w:rsidRDefault="005163DD" w:rsidP="00516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adresa bydliště/sídla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5163DD" w:rsidRDefault="005163DD" w:rsidP="00516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5163DD" w:rsidRDefault="005163DD" w:rsidP="00516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datum narození/IČO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5163DD" w:rsidRPr="008051D3" w:rsidRDefault="005163DD" w:rsidP="005163DD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163DD" w:rsidRDefault="005163DD" w:rsidP="005163DD">
      <w:pPr>
        <w:numPr>
          <w:ilvl w:val="0"/>
          <w:numId w:val="2"/>
        </w:numPr>
        <w:suppressAutoHyphens/>
        <w:spacing w:line="360" w:lineRule="auto"/>
        <w:ind w:left="357" w:hanging="35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37E9D">
        <w:rPr>
          <w:rFonts w:ascii="Times New Roman" w:hAnsi="Times New Roman" w:cs="Times New Roman"/>
          <w:b/>
          <w:sz w:val="24"/>
          <w:szCs w:val="24"/>
        </w:rPr>
        <w:t>Vlastník pozemku</w:t>
      </w:r>
      <w:r w:rsidRPr="00637E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051D3">
        <w:rPr>
          <w:rFonts w:ascii="Times New Roman" w:hAnsi="Times New Roman" w:cs="Times New Roman"/>
          <w:i/>
          <w:sz w:val="24"/>
          <w:szCs w:val="24"/>
        </w:rPr>
        <w:t xml:space="preserve">pokud není </w:t>
      </w:r>
      <w:r>
        <w:rPr>
          <w:rFonts w:ascii="Times New Roman" w:hAnsi="Times New Roman" w:cs="Times New Roman"/>
          <w:i/>
          <w:sz w:val="24"/>
          <w:szCs w:val="24"/>
        </w:rPr>
        <w:t>oznamovatelem</w:t>
      </w:r>
      <w:r w:rsidRPr="008051D3">
        <w:rPr>
          <w:rFonts w:ascii="Times New Roman" w:hAnsi="Times New Roman" w:cs="Times New Roman"/>
          <w:i/>
          <w:sz w:val="24"/>
          <w:szCs w:val="24"/>
        </w:rPr>
        <w:t>)</w:t>
      </w:r>
      <w:r w:rsidRPr="00692AF8">
        <w:rPr>
          <w:rFonts w:ascii="Times New Roman" w:hAnsi="Times New Roman" w:cs="Times New Roman"/>
          <w:sz w:val="28"/>
          <w:szCs w:val="28"/>
        </w:rPr>
        <w:t>:</w:t>
      </w:r>
    </w:p>
    <w:p w:rsidR="005163DD" w:rsidRDefault="005163DD" w:rsidP="00516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jméno a příjmení/název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5163DD" w:rsidRDefault="005163DD" w:rsidP="00516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adresa bydliště/sídla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5163DD" w:rsidRDefault="005163DD" w:rsidP="00516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5163DD" w:rsidRDefault="005163DD" w:rsidP="00516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80">
        <w:rPr>
          <w:rFonts w:ascii="Times New Roman" w:eastAsia="Calibri" w:hAnsi="Times New Roman" w:cs="Times New Roman"/>
          <w:sz w:val="24"/>
          <w:szCs w:val="24"/>
        </w:rPr>
        <w:t>datum narození/IČO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5163DD" w:rsidRDefault="005163DD" w:rsidP="005163DD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souhlasu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5163DD" w:rsidRDefault="005163DD" w:rsidP="005163DD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5163DD" w:rsidRPr="008051D3" w:rsidRDefault="005163DD" w:rsidP="005163DD">
      <w:pPr>
        <w:suppressAutoHyphen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163DD" w:rsidRPr="00637E9D" w:rsidRDefault="005163DD" w:rsidP="005163DD">
      <w:pPr>
        <w:numPr>
          <w:ilvl w:val="0"/>
          <w:numId w:val="2"/>
        </w:numPr>
        <w:suppressAutoHyphens/>
        <w:spacing w:line="360" w:lineRule="auto"/>
        <w:ind w:left="357" w:hanging="357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37E9D">
        <w:rPr>
          <w:rFonts w:ascii="Times New Roman" w:eastAsia="Times New Roman" w:hAnsi="Times New Roman" w:cs="Times New Roman"/>
          <w:b/>
          <w:sz w:val="24"/>
          <w:szCs w:val="24"/>
        </w:rPr>
        <w:t xml:space="preserve">Údaje z </w:t>
      </w:r>
      <w:r w:rsidRPr="00637E9D">
        <w:rPr>
          <w:rFonts w:ascii="Times New Roman" w:hAnsi="Times New Roman" w:cs="Times New Roman"/>
          <w:b/>
          <w:sz w:val="24"/>
          <w:szCs w:val="24"/>
        </w:rPr>
        <w:t>katastru</w:t>
      </w:r>
      <w:r w:rsidRPr="00637E9D">
        <w:rPr>
          <w:rFonts w:ascii="Times New Roman" w:eastAsia="Times New Roman" w:hAnsi="Times New Roman" w:cs="Times New Roman"/>
          <w:b/>
          <w:sz w:val="24"/>
          <w:szCs w:val="24"/>
        </w:rPr>
        <w:t xml:space="preserve"> nemovitostí:</w:t>
      </w:r>
    </w:p>
    <w:p w:rsidR="005163DD" w:rsidRPr="00F04168" w:rsidRDefault="005163DD" w:rsidP="005163DD">
      <w:pPr>
        <w:suppressAutoHyphens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F04168">
        <w:rPr>
          <w:rFonts w:ascii="Times New Roman" w:eastAsia="Calibri" w:hAnsi="Times New Roman" w:cs="Times New Roman"/>
          <w:sz w:val="24"/>
          <w:szCs w:val="24"/>
        </w:rPr>
        <w:t>číslo pozemku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41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163DD" w:rsidRDefault="005163DD" w:rsidP="00516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katastrální území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5163DD" w:rsidRPr="002C0580" w:rsidRDefault="005163DD" w:rsidP="005163D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3DD" w:rsidRPr="00637E9D" w:rsidRDefault="005163DD" w:rsidP="005163DD">
      <w:pPr>
        <w:numPr>
          <w:ilvl w:val="0"/>
          <w:numId w:val="2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E9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Popis dřevin, které mají být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/byly</w:t>
      </w:r>
      <w:r w:rsidRPr="00637E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</w:t>
      </w:r>
      <w:r w:rsidRPr="00637E9D">
        <w:rPr>
          <w:rFonts w:ascii="Times New Roman" w:eastAsia="Calibri" w:hAnsi="Times New Roman" w:cs="Times New Roman"/>
          <w:b/>
          <w:bCs/>
          <w:sz w:val="24"/>
          <w:szCs w:val="24"/>
        </w:rPr>
        <w:t>káceny:</w:t>
      </w:r>
    </w:p>
    <w:p w:rsidR="005163DD" w:rsidRPr="00417B81" w:rsidRDefault="005163DD" w:rsidP="005163DD">
      <w:pPr>
        <w:suppressAutoHyphens/>
        <w:spacing w:line="240" w:lineRule="auto"/>
        <w:ind w:left="360"/>
        <w:jc w:val="left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pPr w:leftFromText="141" w:rightFromText="141" w:vertAnchor="text" w:horzAnchor="margin" w:tblpY="39"/>
        <w:tblW w:w="9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0"/>
        <w:gridCol w:w="4991"/>
        <w:gridCol w:w="2287"/>
      </w:tblGrid>
      <w:tr w:rsidR="005163DD" w:rsidRPr="002C0580" w:rsidTr="0004290D"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63DD" w:rsidRPr="002C0580" w:rsidRDefault="005163DD" w:rsidP="0004290D">
            <w:pPr>
              <w:pStyle w:val="Obsahtabulky"/>
              <w:snapToGrid w:val="0"/>
              <w:jc w:val="center"/>
              <w:rPr>
                <w:bCs/>
                <w:sz w:val="24"/>
                <w:szCs w:val="24"/>
              </w:rPr>
            </w:pPr>
            <w:r w:rsidRPr="002C0580">
              <w:rPr>
                <w:bCs/>
                <w:sz w:val="24"/>
                <w:szCs w:val="24"/>
              </w:rPr>
              <w:t>Počet stromů (ks)/</w:t>
            </w:r>
          </w:p>
          <w:p w:rsidR="005163DD" w:rsidRPr="002C0580" w:rsidRDefault="005163DD" w:rsidP="0004290D">
            <w:pPr>
              <w:pStyle w:val="Obsahtabulky"/>
              <w:jc w:val="center"/>
              <w:rPr>
                <w:bCs/>
                <w:sz w:val="24"/>
                <w:szCs w:val="24"/>
              </w:rPr>
            </w:pPr>
            <w:r w:rsidRPr="002C0580">
              <w:rPr>
                <w:bCs/>
                <w:sz w:val="24"/>
                <w:szCs w:val="24"/>
              </w:rPr>
              <w:t>Plocha keřů (m</w:t>
            </w:r>
            <w:r w:rsidRPr="002C0580">
              <w:rPr>
                <w:bCs/>
                <w:sz w:val="24"/>
                <w:szCs w:val="24"/>
                <w:vertAlign w:val="superscript"/>
              </w:rPr>
              <w:t>2</w:t>
            </w:r>
            <w:r w:rsidRPr="002C058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63DD" w:rsidRPr="002C0580" w:rsidRDefault="005163DD" w:rsidP="0004290D">
            <w:pPr>
              <w:pStyle w:val="Obsahtabulky"/>
              <w:snapToGrid w:val="0"/>
              <w:jc w:val="center"/>
              <w:rPr>
                <w:bCs/>
                <w:sz w:val="24"/>
                <w:szCs w:val="24"/>
              </w:rPr>
            </w:pPr>
            <w:r w:rsidRPr="002C0580">
              <w:rPr>
                <w:bCs/>
                <w:sz w:val="24"/>
                <w:szCs w:val="24"/>
              </w:rPr>
              <w:t>Druh stromu/keře</w:t>
            </w:r>
          </w:p>
        </w:tc>
        <w:tc>
          <w:tcPr>
            <w:tcW w:w="2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63DD" w:rsidRPr="002C0580" w:rsidRDefault="005163DD" w:rsidP="0004290D">
            <w:pPr>
              <w:pStyle w:val="Obsahtabulky"/>
              <w:snapToGrid w:val="0"/>
              <w:jc w:val="center"/>
              <w:rPr>
                <w:bCs/>
                <w:sz w:val="24"/>
                <w:szCs w:val="24"/>
              </w:rPr>
            </w:pPr>
            <w:r w:rsidRPr="002C0580">
              <w:rPr>
                <w:bCs/>
                <w:sz w:val="24"/>
                <w:szCs w:val="24"/>
              </w:rPr>
              <w:t>Obvod kmene</w:t>
            </w:r>
          </w:p>
          <w:p w:rsidR="005163DD" w:rsidRPr="002C0580" w:rsidRDefault="005163DD" w:rsidP="0004290D">
            <w:pPr>
              <w:pStyle w:val="Obsahtabulky"/>
              <w:snapToGrid w:val="0"/>
              <w:jc w:val="center"/>
              <w:rPr>
                <w:bCs/>
                <w:sz w:val="24"/>
                <w:szCs w:val="24"/>
              </w:rPr>
            </w:pPr>
            <w:r w:rsidRPr="002C0580">
              <w:rPr>
                <w:bCs/>
                <w:sz w:val="24"/>
                <w:szCs w:val="24"/>
              </w:rPr>
              <w:t>(</w:t>
            </w:r>
            <w:proofErr w:type="gramStart"/>
            <w:r w:rsidRPr="002C0580">
              <w:rPr>
                <w:bCs/>
                <w:sz w:val="24"/>
                <w:szCs w:val="24"/>
              </w:rPr>
              <w:t>ve 130</w:t>
            </w:r>
            <w:proofErr w:type="gramEnd"/>
            <w:r w:rsidRPr="002C0580">
              <w:rPr>
                <w:bCs/>
                <w:sz w:val="24"/>
                <w:szCs w:val="24"/>
              </w:rPr>
              <w:t xml:space="preserve"> cm nad zemí)</w:t>
            </w:r>
          </w:p>
        </w:tc>
      </w:tr>
      <w:tr w:rsidR="005163DD" w:rsidRPr="002C0580" w:rsidTr="0004290D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3DD" w:rsidRPr="002C0580" w:rsidTr="0004290D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163DD" w:rsidRPr="002C0580" w:rsidTr="0004290D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5163DD" w:rsidRPr="002C0580" w:rsidTr="0004290D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5163DD" w:rsidRPr="002C0580" w:rsidTr="0004290D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5163DD" w:rsidRPr="002C0580" w:rsidTr="0004290D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5163DD" w:rsidRPr="002C0580" w:rsidTr="0004290D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3DD" w:rsidRPr="005775C6" w:rsidRDefault="005163DD" w:rsidP="0004290D">
            <w:pPr>
              <w:pStyle w:val="Obsahtabulky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63DD" w:rsidRDefault="005163DD" w:rsidP="005163DD">
      <w:pPr>
        <w:numPr>
          <w:ilvl w:val="0"/>
          <w:numId w:val="2"/>
        </w:numPr>
        <w:suppressAutoHyphens/>
        <w:spacing w:line="360" w:lineRule="auto"/>
        <w:ind w:left="357" w:hanging="357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E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Zdůvodnění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oznámení:</w:t>
      </w:r>
    </w:p>
    <w:p w:rsidR="005163DD" w:rsidRDefault="005163DD" w:rsidP="005163DD">
      <w:pPr>
        <w:suppressAutoHyphens/>
        <w:spacing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3DD" w:rsidRPr="00417B81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63DD" w:rsidRDefault="005163DD" w:rsidP="005163DD">
      <w:pPr>
        <w:suppressAutoHyphens/>
        <w:spacing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01B6" w:rsidRDefault="00A101B6" w:rsidP="005163DD">
      <w:pPr>
        <w:suppressAutoHyphens/>
        <w:spacing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01B6" w:rsidRDefault="00A101B6" w:rsidP="005163DD">
      <w:pPr>
        <w:suppressAutoHyphens/>
        <w:spacing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01B6" w:rsidRDefault="00A101B6" w:rsidP="005163DD">
      <w:pPr>
        <w:suppressAutoHyphens/>
        <w:spacing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Pr="000C48EA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Default="005163DD" w:rsidP="005163DD">
      <w:pPr>
        <w:numPr>
          <w:ilvl w:val="0"/>
          <w:numId w:val="2"/>
        </w:numPr>
        <w:suppressAutoHyphens/>
        <w:spacing w:line="360" w:lineRule="auto"/>
        <w:ind w:left="357" w:hanging="357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Přílohy</w:t>
      </w:r>
    </w:p>
    <w:p w:rsidR="00CA1400" w:rsidRDefault="00CA1400" w:rsidP="00CA1400">
      <w:pPr>
        <w:pStyle w:val="Odstavecseseznamem"/>
        <w:numPr>
          <w:ilvl w:val="0"/>
          <w:numId w:val="3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0C48EA">
        <w:rPr>
          <w:rFonts w:ascii="Times New Roman" w:eastAsia="Calibri" w:hAnsi="Times New Roman" w:cs="Times New Roman"/>
          <w:bCs/>
          <w:sz w:val="24"/>
          <w:szCs w:val="24"/>
        </w:rPr>
        <w:t>Situační nákres.</w:t>
      </w:r>
    </w:p>
    <w:p w:rsidR="00CA1400" w:rsidRDefault="00CA1400" w:rsidP="00CA1400">
      <w:pPr>
        <w:pStyle w:val="Odstavecseseznamem"/>
        <w:suppressAutoHyphens/>
        <w:spacing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4D5A" w:rsidRPr="00093C4C" w:rsidRDefault="00EA4D5A" w:rsidP="00EA4D5A">
      <w:pPr>
        <w:pStyle w:val="Odstavecseseznamem"/>
        <w:numPr>
          <w:ilvl w:val="0"/>
          <w:numId w:val="3"/>
        </w:num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093C4C">
        <w:rPr>
          <w:rFonts w:ascii="Times New Roman" w:eastAsia="Calibri" w:hAnsi="Times New Roman" w:cs="Times New Roman"/>
          <w:bCs/>
          <w:sz w:val="24"/>
          <w:szCs w:val="24"/>
        </w:rPr>
        <w:t>oložení vlastnického práva či nájemního nebo uživatelského vztahu žadatele k příslušným pozemkům</w:t>
      </w:r>
      <w:r>
        <w:rPr>
          <w:rFonts w:ascii="Times New Roman" w:eastAsia="Calibri" w:hAnsi="Times New Roman" w:cs="Times New Roman"/>
          <w:bCs/>
          <w:sz w:val="24"/>
          <w:szCs w:val="24"/>
        </w:rPr>
        <w:t>, nelze-li je ověřit v katastru nemovitostí.</w:t>
      </w:r>
    </w:p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63DD" w:rsidRPr="00417B81" w:rsidRDefault="005163DD" w:rsidP="005163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Dne:………………………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Podpis oznamovatele:…………………….</w:t>
      </w:r>
    </w:p>
    <w:p w:rsidR="005163DD" w:rsidRPr="005163DD" w:rsidRDefault="005163DD" w:rsidP="005163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63DD" w:rsidRPr="005163DD" w:rsidSect="00B1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90C1F15"/>
    <w:multiLevelType w:val="hybridMultilevel"/>
    <w:tmpl w:val="5D842F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0490A"/>
    <w:multiLevelType w:val="hybridMultilevel"/>
    <w:tmpl w:val="79D0A4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888"/>
    <w:rsid w:val="00023698"/>
    <w:rsid w:val="000367A3"/>
    <w:rsid w:val="00286883"/>
    <w:rsid w:val="00461D17"/>
    <w:rsid w:val="005163DD"/>
    <w:rsid w:val="006862B1"/>
    <w:rsid w:val="00692AF8"/>
    <w:rsid w:val="00A101B6"/>
    <w:rsid w:val="00A61888"/>
    <w:rsid w:val="00A95F53"/>
    <w:rsid w:val="00B11209"/>
    <w:rsid w:val="00CA1400"/>
    <w:rsid w:val="00CA4920"/>
    <w:rsid w:val="00E81BF1"/>
    <w:rsid w:val="00EA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209"/>
  </w:style>
  <w:style w:type="paragraph" w:styleId="Nadpis1">
    <w:name w:val="heading 1"/>
    <w:basedOn w:val="Normln"/>
    <w:next w:val="Normln"/>
    <w:link w:val="Nadpis1Char"/>
    <w:qFormat/>
    <w:rsid w:val="00A61888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61888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18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618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61888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618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81BF1"/>
    <w:pPr>
      <w:ind w:left="720"/>
      <w:contextualSpacing/>
    </w:pPr>
  </w:style>
  <w:style w:type="paragraph" w:customStyle="1" w:styleId="Obsahtabulky">
    <w:name w:val="Obsah tabulky"/>
    <w:basedOn w:val="Normln"/>
    <w:rsid w:val="005163DD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9</cp:revision>
  <dcterms:created xsi:type="dcterms:W3CDTF">2012-06-04T12:13:00Z</dcterms:created>
  <dcterms:modified xsi:type="dcterms:W3CDTF">2014-01-28T08:24:00Z</dcterms:modified>
</cp:coreProperties>
</file>