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72" w:rsidRPr="00836686" w:rsidRDefault="00AE0F72" w:rsidP="00AE0F72">
      <w:pPr>
        <w:spacing w:after="0" w:line="240" w:lineRule="auto"/>
        <w:rPr>
          <w:b/>
        </w:rPr>
      </w:pPr>
      <w:r w:rsidRPr="00836686">
        <w:rPr>
          <w:b/>
        </w:rPr>
        <w:t>Příloha č.</w:t>
      </w:r>
      <w:r w:rsidR="00907FF3" w:rsidRPr="00836686">
        <w:rPr>
          <w:b/>
        </w:rPr>
        <w:t xml:space="preserve"> 6</w:t>
      </w:r>
    </w:p>
    <w:p w:rsidR="00AE0F72" w:rsidRPr="00836686" w:rsidRDefault="00AE0F72" w:rsidP="00AE0F72">
      <w:pPr>
        <w:spacing w:after="0" w:line="240" w:lineRule="auto"/>
        <w:rPr>
          <w:b/>
          <w:sz w:val="28"/>
          <w:szCs w:val="28"/>
        </w:rPr>
      </w:pPr>
    </w:p>
    <w:p w:rsidR="00CF78AA" w:rsidRPr="00836686" w:rsidRDefault="003B4D88" w:rsidP="00B31177">
      <w:pPr>
        <w:spacing w:after="0" w:line="240" w:lineRule="auto"/>
        <w:jc w:val="center"/>
        <w:rPr>
          <w:b/>
          <w:sz w:val="28"/>
          <w:szCs w:val="28"/>
        </w:rPr>
      </w:pPr>
      <w:r w:rsidRPr="00836686">
        <w:rPr>
          <w:b/>
          <w:sz w:val="28"/>
          <w:szCs w:val="28"/>
        </w:rPr>
        <w:t>ROZDĚLENÍ ÚKOLŮ STAROSTY A MÍSTOSTAROSTŮ</w:t>
      </w:r>
    </w:p>
    <w:p w:rsidR="003B4D88" w:rsidRDefault="00F1293F" w:rsidP="00B311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RÁMCI </w:t>
      </w:r>
      <w:r w:rsidR="003B4D88" w:rsidRPr="00836686">
        <w:rPr>
          <w:b/>
          <w:sz w:val="28"/>
          <w:szCs w:val="28"/>
        </w:rPr>
        <w:t>VOLEBNÍ</w:t>
      </w:r>
      <w:r>
        <w:rPr>
          <w:b/>
          <w:sz w:val="28"/>
          <w:szCs w:val="28"/>
        </w:rPr>
        <w:t>HO</w:t>
      </w:r>
      <w:r w:rsidR="003B4D88" w:rsidRPr="00836686">
        <w:rPr>
          <w:b/>
          <w:sz w:val="28"/>
          <w:szCs w:val="28"/>
        </w:rPr>
        <w:t xml:space="preserve"> OBDOBÍ 20</w:t>
      </w:r>
      <w:r w:rsidR="00F251C2">
        <w:rPr>
          <w:b/>
          <w:sz w:val="28"/>
          <w:szCs w:val="28"/>
        </w:rPr>
        <w:t>22 - 2026</w:t>
      </w:r>
    </w:p>
    <w:p w:rsidR="00B31177" w:rsidRDefault="00B31177" w:rsidP="003B4D88">
      <w:pPr>
        <w:jc w:val="center"/>
        <w:rPr>
          <w:b/>
        </w:rPr>
      </w:pPr>
    </w:p>
    <w:p w:rsidR="003B4D88" w:rsidRPr="00B31177" w:rsidRDefault="00F251C2" w:rsidP="003B4D88">
      <w:pPr>
        <w:ind w:left="-426"/>
        <w:rPr>
          <w:b/>
          <w:u w:val="single"/>
        </w:rPr>
      </w:pPr>
      <w:r>
        <w:rPr>
          <w:b/>
          <w:u w:val="single"/>
        </w:rPr>
        <w:t>LIBOR LESÁK</w:t>
      </w:r>
      <w:r w:rsidR="00A10749" w:rsidRPr="00B31177">
        <w:rPr>
          <w:b/>
          <w:u w:val="single"/>
        </w:rPr>
        <w:t xml:space="preserve"> </w:t>
      </w:r>
      <w:r w:rsidR="00836686">
        <w:rPr>
          <w:b/>
          <w:u w:val="single"/>
        </w:rPr>
        <w:t>-</w:t>
      </w:r>
      <w:r w:rsidR="003B4D88" w:rsidRPr="00B31177">
        <w:rPr>
          <w:b/>
          <w:u w:val="single"/>
        </w:rPr>
        <w:t xml:space="preserve"> starosta města</w:t>
      </w:r>
    </w:p>
    <w:p w:rsidR="003B4D88" w:rsidRDefault="003B4D88" w:rsidP="003B4D88">
      <w:pPr>
        <w:pStyle w:val="Odstavecseseznamem"/>
        <w:numPr>
          <w:ilvl w:val="0"/>
          <w:numId w:val="1"/>
        </w:numPr>
      </w:pPr>
      <w:r>
        <w:t>Statutární zástupce města dle Zákona o obcích</w:t>
      </w:r>
    </w:p>
    <w:p w:rsidR="003B4D88" w:rsidRDefault="003B4D88" w:rsidP="003B4D88">
      <w:pPr>
        <w:pStyle w:val="Odstavecseseznamem"/>
        <w:numPr>
          <w:ilvl w:val="0"/>
          <w:numId w:val="1"/>
        </w:numPr>
      </w:pPr>
      <w:r>
        <w:t>Představitel města pověřeného rozšířenou státní působností</w:t>
      </w:r>
    </w:p>
    <w:p w:rsidR="003B4D88" w:rsidRDefault="003B4D88" w:rsidP="003B4D88">
      <w:pPr>
        <w:pStyle w:val="Odstavecseseznamem"/>
        <w:numPr>
          <w:ilvl w:val="0"/>
          <w:numId w:val="1"/>
        </w:numPr>
      </w:pPr>
      <w:r>
        <w:t>Řídící a organizační činnost zastupitelstva a rady města</w:t>
      </w:r>
    </w:p>
    <w:p w:rsidR="003B4D88" w:rsidRDefault="003B4D88" w:rsidP="003B4D88">
      <w:pPr>
        <w:pStyle w:val="Odstavecseseznamem"/>
        <w:numPr>
          <w:ilvl w:val="0"/>
          <w:numId w:val="1"/>
        </w:numPr>
      </w:pPr>
      <w:r>
        <w:t>Řízení a organizace bezpečnostní rady města</w:t>
      </w:r>
    </w:p>
    <w:p w:rsidR="003B4D88" w:rsidRDefault="003B4D88" w:rsidP="003650ED">
      <w:pPr>
        <w:pStyle w:val="Odstavecseseznamem"/>
        <w:numPr>
          <w:ilvl w:val="0"/>
          <w:numId w:val="1"/>
        </w:numPr>
      </w:pPr>
      <w:r>
        <w:t>Řízení a organizace krizového štábu města</w:t>
      </w:r>
    </w:p>
    <w:p w:rsidR="00611F56" w:rsidRDefault="00611F56" w:rsidP="00611F56">
      <w:pPr>
        <w:pStyle w:val="Odstavecseseznamem"/>
        <w:numPr>
          <w:ilvl w:val="0"/>
          <w:numId w:val="1"/>
        </w:numPr>
      </w:pPr>
      <w:r>
        <w:t>Plnění mimořádných úkolů určených zastupitelstvem města, event. státními orgány</w:t>
      </w:r>
    </w:p>
    <w:p w:rsidR="00F251C2" w:rsidRDefault="00F251C2" w:rsidP="00F251C2">
      <w:pPr>
        <w:pStyle w:val="Odstavecseseznamem"/>
        <w:numPr>
          <w:ilvl w:val="0"/>
          <w:numId w:val="1"/>
        </w:numPr>
      </w:pPr>
      <w:r>
        <w:t>Propagace a reprezentace města</w:t>
      </w:r>
    </w:p>
    <w:p w:rsidR="00F251C2" w:rsidRDefault="00F251C2" w:rsidP="00F251C2">
      <w:pPr>
        <w:pStyle w:val="Odstavecseseznamem"/>
        <w:numPr>
          <w:ilvl w:val="0"/>
          <w:numId w:val="1"/>
        </w:numPr>
      </w:pPr>
      <w:r>
        <w:t>Garance přípravy rozpočtu města a jeho kontroly</w:t>
      </w:r>
    </w:p>
    <w:p w:rsidR="00F251C2" w:rsidRDefault="00F251C2" w:rsidP="00F251C2">
      <w:pPr>
        <w:pStyle w:val="Odstavecseseznamem"/>
        <w:numPr>
          <w:ilvl w:val="0"/>
          <w:numId w:val="1"/>
        </w:numPr>
      </w:pPr>
      <w:r>
        <w:t>Garance v oblasti státních i evropských dotací a dalších zdrojů městského rozpočtu</w:t>
      </w:r>
    </w:p>
    <w:p w:rsidR="00F251C2" w:rsidRDefault="00F251C2" w:rsidP="00F251C2">
      <w:pPr>
        <w:pStyle w:val="Odstavecseseznamem"/>
        <w:numPr>
          <w:ilvl w:val="0"/>
          <w:numId w:val="1"/>
        </w:numPr>
      </w:pPr>
      <w:r>
        <w:t xml:space="preserve">Pravidelná spolupráce s příspěvkovými organizacemi, městskými organizačními jednotkami a společnosti při přípravě rozpočtu, jeho čerpání a změnách a konzultace v ostatních finančních záležitostech </w:t>
      </w:r>
    </w:p>
    <w:p w:rsidR="00F251C2" w:rsidRDefault="00F251C2" w:rsidP="00F251C2">
      <w:pPr>
        <w:pStyle w:val="Odstavecseseznamem"/>
        <w:numPr>
          <w:ilvl w:val="0"/>
          <w:numId w:val="1"/>
        </w:numPr>
      </w:pPr>
      <w:r>
        <w:t>Garance příprav grantových a jiných dotací města městským, občanským a jiným organizacím v Kralupech nad Vltavou</w:t>
      </w:r>
    </w:p>
    <w:p w:rsidR="00EF2BC4" w:rsidRDefault="00752444" w:rsidP="00F251C2">
      <w:pPr>
        <w:pStyle w:val="Odstavecseseznamem"/>
        <w:numPr>
          <w:ilvl w:val="0"/>
          <w:numId w:val="1"/>
        </w:numPr>
      </w:pPr>
      <w:r>
        <w:t>Garance hlavních společenských, kulturních a sportovních událostí a výročí města</w:t>
      </w:r>
    </w:p>
    <w:p w:rsidR="00EF2BC4" w:rsidRDefault="00EF2BC4" w:rsidP="003650ED">
      <w:pPr>
        <w:pStyle w:val="Odstavecseseznamem"/>
        <w:numPr>
          <w:ilvl w:val="0"/>
          <w:numId w:val="1"/>
        </w:numPr>
      </w:pPr>
      <w:r>
        <w:t>Garance v oblasti realizace investic města</w:t>
      </w:r>
    </w:p>
    <w:p w:rsidR="00AF625B" w:rsidRDefault="00AF625B" w:rsidP="00B37F91">
      <w:pPr>
        <w:pStyle w:val="Odstavecseseznamem"/>
        <w:ind w:left="294"/>
        <w:rPr>
          <w:color w:val="000000" w:themeColor="text1"/>
        </w:rPr>
      </w:pPr>
    </w:p>
    <w:p w:rsidR="00B37F91" w:rsidRPr="00B37F91" w:rsidRDefault="00B37F91" w:rsidP="00B37F91">
      <w:pPr>
        <w:pStyle w:val="Odstavecseseznamem"/>
        <w:ind w:left="294"/>
        <w:rPr>
          <w:color w:val="000000" w:themeColor="text1"/>
        </w:rPr>
      </w:pPr>
      <w:r w:rsidRPr="00B37F91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7B4C" wp14:editId="539BCC9A">
                <wp:simplePos x="0" y="0"/>
                <wp:positionH relativeFrom="column">
                  <wp:posOffset>-224232</wp:posOffset>
                </wp:positionH>
                <wp:positionV relativeFrom="paragraph">
                  <wp:posOffset>300838</wp:posOffset>
                </wp:positionV>
                <wp:extent cx="6032311" cy="6824"/>
                <wp:effectExtent l="0" t="0" r="26035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FFC304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23.7pt" to="457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765C0B" w:rsidRDefault="00765C0B" w:rsidP="003B4D88"/>
    <w:p w:rsidR="00F73CA3" w:rsidRDefault="00F73CA3" w:rsidP="00765C0B">
      <w:pPr>
        <w:ind w:left="-284"/>
        <w:rPr>
          <w:b/>
          <w:u w:val="single"/>
        </w:rPr>
      </w:pPr>
    </w:p>
    <w:p w:rsidR="003B4D88" w:rsidRPr="00B31177" w:rsidRDefault="00F251C2" w:rsidP="00765C0B">
      <w:pPr>
        <w:ind w:left="-284"/>
        <w:rPr>
          <w:b/>
          <w:u w:val="single"/>
        </w:rPr>
      </w:pPr>
      <w:r>
        <w:rPr>
          <w:b/>
          <w:u w:val="single"/>
        </w:rPr>
        <w:t>ING. VOJTĚCH POHL</w:t>
      </w:r>
      <w:r w:rsidR="00A10749" w:rsidRPr="00B31177">
        <w:rPr>
          <w:b/>
          <w:u w:val="single"/>
        </w:rPr>
        <w:t xml:space="preserve"> </w:t>
      </w:r>
      <w:r w:rsidR="003B4D88" w:rsidRPr="00B31177">
        <w:rPr>
          <w:b/>
          <w:u w:val="single"/>
        </w:rPr>
        <w:t>- 1. místostarosta města</w:t>
      </w:r>
    </w:p>
    <w:p w:rsidR="00765C0B" w:rsidRDefault="00765C0B" w:rsidP="00765C0B">
      <w:pPr>
        <w:pStyle w:val="Odstavecseseznamem"/>
        <w:numPr>
          <w:ilvl w:val="0"/>
          <w:numId w:val="3"/>
        </w:numPr>
      </w:pPr>
      <w:r>
        <w:t>Statutární zástupce města dle Zákona o obcích pověřený zastupováním starosty v době jeho nepřítomnosti</w:t>
      </w:r>
    </w:p>
    <w:p w:rsidR="00765C0B" w:rsidRDefault="00765C0B" w:rsidP="00765C0B">
      <w:pPr>
        <w:pStyle w:val="Odstavecseseznamem"/>
        <w:numPr>
          <w:ilvl w:val="0"/>
          <w:numId w:val="3"/>
        </w:numPr>
      </w:pPr>
      <w:r>
        <w:t>Místopředseda bezpečnostní rady města a krizového štábu</w:t>
      </w:r>
    </w:p>
    <w:p w:rsidR="00765C0B" w:rsidRDefault="00765C0B" w:rsidP="00765C0B">
      <w:pPr>
        <w:pStyle w:val="Odstavecseseznamem"/>
        <w:numPr>
          <w:ilvl w:val="0"/>
          <w:numId w:val="3"/>
        </w:numPr>
      </w:pPr>
      <w:r>
        <w:t>Plnění mimořádných úkolů určených zastupitelstvem, radou, či starostou města</w:t>
      </w:r>
    </w:p>
    <w:p w:rsidR="00F251C2" w:rsidRDefault="00F251C2" w:rsidP="00F251C2">
      <w:pPr>
        <w:pStyle w:val="Odstavecseseznamem"/>
        <w:numPr>
          <w:ilvl w:val="0"/>
          <w:numId w:val="3"/>
        </w:numPr>
      </w:pPr>
      <w:r>
        <w:t>Propagace a reprezentace města</w:t>
      </w:r>
    </w:p>
    <w:p w:rsidR="00F251C2" w:rsidRDefault="00F251C2" w:rsidP="00F251C2">
      <w:pPr>
        <w:pStyle w:val="Odstavecseseznamem"/>
        <w:numPr>
          <w:ilvl w:val="0"/>
          <w:numId w:val="3"/>
        </w:numPr>
      </w:pPr>
      <w:r>
        <w:t>Garance v oblasti majetkové a bytové problematiky, opravy a správa městského majetku</w:t>
      </w:r>
    </w:p>
    <w:p w:rsidR="00B46A62" w:rsidRDefault="00F251C2" w:rsidP="00517C12">
      <w:pPr>
        <w:pStyle w:val="Odstavecseseznamem"/>
        <w:numPr>
          <w:ilvl w:val="0"/>
          <w:numId w:val="3"/>
        </w:numPr>
      </w:pPr>
      <w:r>
        <w:t>Pravidelná spolupráce s Městským bytovým podnikem</w:t>
      </w:r>
    </w:p>
    <w:p w:rsidR="00F251C2" w:rsidRDefault="00F251C2" w:rsidP="00517C12">
      <w:pPr>
        <w:pStyle w:val="Odstavecseseznamem"/>
        <w:numPr>
          <w:ilvl w:val="0"/>
          <w:numId w:val="3"/>
        </w:numPr>
      </w:pPr>
      <w:r>
        <w:t>Garance v oblasti působnosti Kralupské sportovní s.r.o.</w:t>
      </w:r>
      <w:r w:rsidR="00162E1A">
        <w:t>, Technických služeb</w:t>
      </w:r>
    </w:p>
    <w:p w:rsidR="00F251C2" w:rsidRDefault="00F251C2" w:rsidP="00F251C2">
      <w:pPr>
        <w:pStyle w:val="Odstavecseseznamem"/>
        <w:numPr>
          <w:ilvl w:val="0"/>
          <w:numId w:val="3"/>
        </w:numPr>
      </w:pPr>
      <w:r>
        <w:t xml:space="preserve">Garance v oblasti ekologie a životního prostředí  </w:t>
      </w:r>
    </w:p>
    <w:p w:rsidR="00F251C2" w:rsidRPr="00F251C2" w:rsidRDefault="00F251C2" w:rsidP="00F251C2">
      <w:pPr>
        <w:pStyle w:val="Odstavecseseznamem"/>
        <w:numPr>
          <w:ilvl w:val="0"/>
          <w:numId w:val="3"/>
        </w:numPr>
      </w:pPr>
      <w:r w:rsidRPr="00F1293F">
        <w:t>Garance v oblasti dopravní problematiky včetně parkování</w:t>
      </w:r>
    </w:p>
    <w:p w:rsidR="00162E1A" w:rsidRDefault="00162E1A" w:rsidP="00162E1A">
      <w:pPr>
        <w:pStyle w:val="Odstavecseseznamem"/>
        <w:numPr>
          <w:ilvl w:val="0"/>
          <w:numId w:val="3"/>
        </w:numPr>
      </w:pPr>
      <w:r>
        <w:t>Spolupráce s kulturními zařízeními města</w:t>
      </w:r>
    </w:p>
    <w:p w:rsidR="00B46A62" w:rsidRPr="00B46A62" w:rsidRDefault="00B46A62" w:rsidP="00B46A62">
      <w:pPr>
        <w:pStyle w:val="Odstavecseseznamem"/>
        <w:numPr>
          <w:ilvl w:val="0"/>
          <w:numId w:val="3"/>
        </w:numPr>
      </w:pPr>
      <w:r w:rsidRPr="00B46A62">
        <w:t>Garant mediální komunikace (PR, media)</w:t>
      </w:r>
    </w:p>
    <w:p w:rsidR="00B37F91" w:rsidRPr="00B37F91" w:rsidRDefault="00B37F91" w:rsidP="00B37F91">
      <w:pPr>
        <w:pStyle w:val="Odstavecseseznamem"/>
        <w:ind w:left="294"/>
        <w:rPr>
          <w:color w:val="000000" w:themeColor="text1"/>
        </w:rPr>
      </w:pPr>
      <w:r w:rsidRPr="00B37F91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4EA3" wp14:editId="160A8BAC">
                <wp:simplePos x="0" y="0"/>
                <wp:positionH relativeFrom="column">
                  <wp:posOffset>-224232</wp:posOffset>
                </wp:positionH>
                <wp:positionV relativeFrom="paragraph">
                  <wp:posOffset>300838</wp:posOffset>
                </wp:positionV>
                <wp:extent cx="6032311" cy="6824"/>
                <wp:effectExtent l="0" t="0" r="26035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C1B9F2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23.7pt" to="457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162E1A" w:rsidRDefault="00162E1A" w:rsidP="00162E1A">
      <w:pPr>
        <w:ind w:left="-284"/>
      </w:pPr>
    </w:p>
    <w:p w:rsidR="00162E1A" w:rsidRDefault="00162E1A" w:rsidP="00162E1A">
      <w:pPr>
        <w:ind w:left="-284"/>
      </w:pPr>
    </w:p>
    <w:p w:rsidR="00B46A62" w:rsidRDefault="00B46A62" w:rsidP="00162E1A">
      <w:pPr>
        <w:ind w:left="-284"/>
      </w:pPr>
    </w:p>
    <w:p w:rsidR="00B46A62" w:rsidRDefault="00B37F91" w:rsidP="00162E1A">
      <w:pPr>
        <w:ind w:left="-284"/>
      </w:pPr>
      <w:r>
        <w:t xml:space="preserve"> </w:t>
      </w:r>
    </w:p>
    <w:p w:rsidR="00B46A62" w:rsidRDefault="00B46A62" w:rsidP="00162E1A">
      <w:pPr>
        <w:ind w:left="-284"/>
      </w:pPr>
    </w:p>
    <w:p w:rsidR="00B37F91" w:rsidRPr="00B31177" w:rsidRDefault="00F251C2" w:rsidP="00162E1A">
      <w:pPr>
        <w:ind w:left="-284"/>
        <w:rPr>
          <w:b/>
          <w:u w:val="single"/>
        </w:rPr>
      </w:pPr>
      <w:r>
        <w:rPr>
          <w:b/>
          <w:u w:val="single"/>
        </w:rPr>
        <w:lastRenderedPageBreak/>
        <w:t>PETR HOLEČEK</w:t>
      </w:r>
      <w:r w:rsidR="00A10749" w:rsidRPr="00B31177">
        <w:rPr>
          <w:b/>
          <w:u w:val="single"/>
        </w:rPr>
        <w:t xml:space="preserve"> </w:t>
      </w:r>
      <w:r w:rsidR="00836686">
        <w:rPr>
          <w:b/>
          <w:u w:val="single"/>
        </w:rPr>
        <w:t>-</w:t>
      </w:r>
      <w:r w:rsidR="00B37F91" w:rsidRPr="00B31177">
        <w:rPr>
          <w:b/>
          <w:u w:val="single"/>
        </w:rPr>
        <w:t xml:space="preserve"> 2. místostarosta města</w:t>
      </w:r>
    </w:p>
    <w:p w:rsidR="00B37F91" w:rsidRDefault="00B37F91" w:rsidP="00B37F91">
      <w:pPr>
        <w:pStyle w:val="Odstavecseseznamem"/>
        <w:numPr>
          <w:ilvl w:val="0"/>
          <w:numId w:val="4"/>
        </w:numPr>
      </w:pPr>
      <w:r>
        <w:t>Statutární zástupce města dle Zákona o obcích</w:t>
      </w:r>
    </w:p>
    <w:p w:rsidR="00B37F91" w:rsidRDefault="00B37F91" w:rsidP="00B37F91">
      <w:pPr>
        <w:pStyle w:val="Odstavecseseznamem"/>
        <w:numPr>
          <w:ilvl w:val="0"/>
          <w:numId w:val="4"/>
        </w:numPr>
      </w:pPr>
      <w:r>
        <w:t>Člen bezpečností rady města a krizového štábu</w:t>
      </w:r>
    </w:p>
    <w:p w:rsidR="00A10749" w:rsidRDefault="00B37F91" w:rsidP="003650ED">
      <w:pPr>
        <w:pStyle w:val="Odstavecseseznamem"/>
        <w:numPr>
          <w:ilvl w:val="0"/>
          <w:numId w:val="4"/>
        </w:numPr>
      </w:pPr>
      <w:r>
        <w:t>Plnění mimořádných úkolů určených zastupitelstvem, radou, či starostou města</w:t>
      </w:r>
    </w:p>
    <w:p w:rsidR="00F251C2" w:rsidRDefault="00F251C2" w:rsidP="00F251C2">
      <w:pPr>
        <w:pStyle w:val="Odstavecseseznamem"/>
        <w:numPr>
          <w:ilvl w:val="0"/>
          <w:numId w:val="4"/>
        </w:numPr>
      </w:pPr>
      <w:r>
        <w:t>Propagace a reprezentace města</w:t>
      </w:r>
    </w:p>
    <w:p w:rsidR="00F251C2" w:rsidRDefault="00F251C2" w:rsidP="00F251C2">
      <w:pPr>
        <w:pStyle w:val="Odstavecseseznamem"/>
        <w:numPr>
          <w:ilvl w:val="0"/>
          <w:numId w:val="4"/>
        </w:numPr>
      </w:pPr>
      <w:r>
        <w:t>Řízení městské policie</w:t>
      </w:r>
    </w:p>
    <w:p w:rsidR="00F251C2" w:rsidRDefault="00F251C2" w:rsidP="00F1293F">
      <w:pPr>
        <w:pStyle w:val="Odstavecseseznamem"/>
        <w:numPr>
          <w:ilvl w:val="0"/>
          <w:numId w:val="4"/>
        </w:numPr>
      </w:pPr>
      <w:r>
        <w:t>Mezinárodní spolupráce města</w:t>
      </w:r>
    </w:p>
    <w:p w:rsidR="00F251C2" w:rsidRDefault="00F251C2" w:rsidP="00F251C2">
      <w:pPr>
        <w:pStyle w:val="Odstavecseseznamem"/>
        <w:numPr>
          <w:ilvl w:val="0"/>
          <w:numId w:val="4"/>
        </w:numPr>
      </w:pPr>
      <w:r>
        <w:t>Spolupráce se školskými zařízeními města</w:t>
      </w:r>
    </w:p>
    <w:p w:rsidR="00F251C2" w:rsidRDefault="00F251C2" w:rsidP="00F251C2">
      <w:pPr>
        <w:pStyle w:val="Odstavecseseznamem"/>
        <w:numPr>
          <w:ilvl w:val="0"/>
          <w:numId w:val="4"/>
        </w:numPr>
      </w:pPr>
      <w:r>
        <w:t>Garance v oblasti sociální politiky</w:t>
      </w:r>
      <w:r w:rsidR="00B46A62">
        <w:t>, včetně organizace Sociální služby</w:t>
      </w:r>
    </w:p>
    <w:p w:rsidR="00F251C2" w:rsidRPr="00F1293F" w:rsidRDefault="00F251C2" w:rsidP="00F251C2">
      <w:pPr>
        <w:pStyle w:val="Odstavecseseznamem"/>
        <w:ind w:left="436"/>
      </w:pPr>
    </w:p>
    <w:p w:rsidR="00C863FD" w:rsidRDefault="00C863FD" w:rsidP="00C863FD">
      <w:pPr>
        <w:ind w:left="76"/>
      </w:pPr>
      <w:bookmarkStart w:id="0" w:name="_GoBack"/>
      <w:bookmarkEnd w:id="0"/>
    </w:p>
    <w:sectPr w:rsidR="00C863FD" w:rsidSect="00A1074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7E2"/>
    <w:multiLevelType w:val="hybridMultilevel"/>
    <w:tmpl w:val="F856A86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D9C7DBE"/>
    <w:multiLevelType w:val="hybridMultilevel"/>
    <w:tmpl w:val="58ECB65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C383EBC"/>
    <w:multiLevelType w:val="hybridMultilevel"/>
    <w:tmpl w:val="F856A86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F79189C"/>
    <w:multiLevelType w:val="hybridMultilevel"/>
    <w:tmpl w:val="8AC66F24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8"/>
    <w:rsid w:val="0007471E"/>
    <w:rsid w:val="000B028B"/>
    <w:rsid w:val="00132AA1"/>
    <w:rsid w:val="00162E1A"/>
    <w:rsid w:val="00192467"/>
    <w:rsid w:val="001B7F09"/>
    <w:rsid w:val="002437BE"/>
    <w:rsid w:val="003650ED"/>
    <w:rsid w:val="00376EFD"/>
    <w:rsid w:val="003B4D88"/>
    <w:rsid w:val="003D7C1A"/>
    <w:rsid w:val="0052357C"/>
    <w:rsid w:val="00611F56"/>
    <w:rsid w:val="00752444"/>
    <w:rsid w:val="00765C0B"/>
    <w:rsid w:val="00836686"/>
    <w:rsid w:val="00907FF3"/>
    <w:rsid w:val="00A10749"/>
    <w:rsid w:val="00A32501"/>
    <w:rsid w:val="00A419DA"/>
    <w:rsid w:val="00A623BE"/>
    <w:rsid w:val="00AE0F72"/>
    <w:rsid w:val="00AF625B"/>
    <w:rsid w:val="00B31177"/>
    <w:rsid w:val="00B37F91"/>
    <w:rsid w:val="00B46A62"/>
    <w:rsid w:val="00C863FD"/>
    <w:rsid w:val="00CB3179"/>
    <w:rsid w:val="00CF78AA"/>
    <w:rsid w:val="00DF5507"/>
    <w:rsid w:val="00EF2BC4"/>
    <w:rsid w:val="00F1293F"/>
    <w:rsid w:val="00F251C2"/>
    <w:rsid w:val="00F7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39195-BD30-4615-8AC8-2DE27D80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D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Švecová</dc:creator>
  <cp:keywords/>
  <dc:description/>
  <cp:lastModifiedBy>Kamil Hainc</cp:lastModifiedBy>
  <cp:revision>3</cp:revision>
  <cp:lastPrinted>2021-02-02T14:37:00Z</cp:lastPrinted>
  <dcterms:created xsi:type="dcterms:W3CDTF">2022-10-25T07:03:00Z</dcterms:created>
  <dcterms:modified xsi:type="dcterms:W3CDTF">2022-10-25T07:03:00Z</dcterms:modified>
</cp:coreProperties>
</file>